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9DFD" w14:textId="77777777" w:rsidR="00E9054A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FRASER RIVER MIDDLE SCHOOL</w:t>
      </w:r>
    </w:p>
    <w:p w14:paraId="6D67DD4E" w14:textId="77777777" w:rsidR="00E9054A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Parent Advisory Council (PAC) Meeting</w:t>
      </w:r>
    </w:p>
    <w:p w14:paraId="44A1F6D7" w14:textId="77777777" w:rsidR="00E9054A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Fraser River Middle School</w:t>
      </w:r>
    </w:p>
    <w:p w14:paraId="1487798A" w14:textId="77777777" w:rsidR="00E9054A" w:rsidRDefault="00E9054A">
      <w:pPr>
        <w:pStyle w:val="Body"/>
        <w:spacing w:after="0" w:line="240" w:lineRule="auto"/>
        <w:jc w:val="center"/>
      </w:pPr>
    </w:p>
    <w:p w14:paraId="2C4E5809" w14:textId="77777777" w:rsidR="00E9054A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General Meeting </w:t>
      </w:r>
      <w:r>
        <w:rPr>
          <w:b/>
          <w:bCs/>
          <w:sz w:val="28"/>
          <w:szCs w:val="28"/>
          <w:shd w:val="clear" w:color="auto" w:fill="FFFF00"/>
          <w:lang w:val="en-US"/>
        </w:rPr>
        <w:t>January 9</w:t>
      </w:r>
      <w:proofErr w:type="gramStart"/>
      <w:r>
        <w:rPr>
          <w:b/>
          <w:bCs/>
          <w:sz w:val="28"/>
          <w:szCs w:val="28"/>
          <w:shd w:val="clear" w:color="auto" w:fill="FFFF00"/>
          <w:lang w:val="en-US"/>
        </w:rPr>
        <w:t xml:space="preserve"> 2023</w:t>
      </w:r>
      <w:proofErr w:type="gramEnd"/>
      <w:r>
        <w:rPr>
          <w:b/>
          <w:bCs/>
          <w:sz w:val="28"/>
          <w:szCs w:val="28"/>
          <w:shd w:val="clear" w:color="auto" w:fill="FFFF00"/>
          <w:lang w:val="en-US"/>
        </w:rPr>
        <w:t xml:space="preserve"> FRMS </w:t>
      </w:r>
    </w:p>
    <w:p w14:paraId="54940DE3" w14:textId="77777777" w:rsidR="00E9054A" w:rsidRDefault="00E9054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14:paraId="4EE59548" w14:textId="77777777" w:rsidR="00E9054A" w:rsidRDefault="00E9054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14:paraId="589CC080" w14:textId="77777777" w:rsidR="00E9054A" w:rsidRDefault="00E9054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1"/>
        <w:gridCol w:w="5014"/>
        <w:gridCol w:w="3268"/>
      </w:tblGrid>
      <w:tr w:rsidR="00E9054A" w14:paraId="054141BF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C412" w14:textId="77777777" w:rsidR="00E9054A" w:rsidRDefault="00000000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AAA6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806B" w14:textId="77777777" w:rsidR="00E9054A" w:rsidRDefault="00000000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</w:t>
            </w:r>
          </w:p>
        </w:tc>
      </w:tr>
      <w:tr w:rsidR="00E9054A" w14:paraId="1D5300AA" w14:textId="77777777">
        <w:trPr>
          <w:trHeight w:val="13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EAB2" w14:textId="77777777" w:rsidR="00E905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6BE1" w14:textId="77777777" w:rsidR="00E9054A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Territorial Acknowledgement and Welcome</w:t>
            </w:r>
          </w:p>
          <w:p w14:paraId="3E6A7FF0" w14:textId="77777777" w:rsidR="00E9054A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New Westminster Schools recognizes and acknowledges the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Qayqayt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First Nation, as well as all Coast Salish peoples, on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whose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traditional and unceded territories we live, we learn, we play and we do our work.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0207" w14:textId="77777777" w:rsidR="00E9054A" w:rsidRDefault="00E9054A"/>
          <w:p w14:paraId="16BAF4EE" w14:textId="5D47E970" w:rsidR="00B75742" w:rsidRDefault="00B75742" w:rsidP="00B75742">
            <w:pPr>
              <w:jc w:val="both"/>
            </w:pPr>
            <w:r>
              <w:t>7:02</w:t>
            </w:r>
          </w:p>
        </w:tc>
      </w:tr>
      <w:tr w:rsidR="00E9054A" w14:paraId="3C322670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4810" w14:textId="77777777" w:rsidR="00E9054A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3A2B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71D7" w14:textId="77777777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Christine Stover </w:t>
            </w:r>
          </w:p>
        </w:tc>
      </w:tr>
      <w:tr w:rsidR="00E9054A" w14:paraId="0DC9F11E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6EA7" w14:textId="77777777" w:rsidR="00E9054A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DFF2" w14:textId="77777777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Additions/deletions to the agenda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87FF" w14:textId="77777777" w:rsidR="00E9054A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4573B40F" w14:textId="77777777" w:rsidR="00B75742" w:rsidRDefault="00B75742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E9A3AAD" w14:textId="757AE5B1" w:rsidR="00B75742" w:rsidRDefault="00B75742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Francis motioned and </w:t>
            </w:r>
            <w:r w:rsidR="00F113FF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Alison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B75742">
              <w:rPr>
                <w:rFonts w:ascii="Calibri" w:eastAsia="Calibri" w:hAnsi="Calibri" w:cs="Calibri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all in favor</w:t>
            </w:r>
          </w:p>
        </w:tc>
      </w:tr>
      <w:tr w:rsidR="00E9054A" w14:paraId="771F48AD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BF74" w14:textId="77777777" w:rsidR="00E9054A" w:rsidRDefault="00000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776B" w14:textId="77777777" w:rsidR="00E9054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School Trustee Report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1923" w14:textId="156766FE" w:rsidR="00E9054A" w:rsidRDefault="0050541D">
            <w:r>
              <w:t>Not attended</w:t>
            </w:r>
          </w:p>
        </w:tc>
      </w:tr>
      <w:tr w:rsidR="00E9054A" w14:paraId="144D2D35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0372" w14:textId="77777777" w:rsidR="00E9054A" w:rsidRDefault="000000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previous minutes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E3CA" w14:textId="77777777" w:rsidR="00E9054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Review Past Minutes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78C6" w14:textId="5CCF3E35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  <w:r w:rsidR="0050541D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change </w:t>
            </w:r>
            <w:r w:rsidR="006D0AB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DPAC </w:t>
            </w:r>
            <w:r w:rsidR="0050541D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 then approve</w:t>
            </w:r>
          </w:p>
        </w:tc>
      </w:tr>
      <w:tr w:rsidR="00E9054A" w14:paraId="22D40D6B" w14:textId="77777777">
        <w:trPr>
          <w:trHeight w:val="515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0598" w14:textId="77777777" w:rsidR="00E9054A" w:rsidRDefault="00000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9308" w14:textId="77777777" w:rsidR="00E9054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Ongoing update and report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A689" w14:textId="77777777" w:rsidR="00E9054A" w:rsidRDefault="0000000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Jen and Gary</w:t>
            </w:r>
          </w:p>
          <w:p w14:paraId="08E8A9DB" w14:textId="77777777" w:rsidR="0050541D" w:rsidRDefault="0050541D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Gary sick not attended</w:t>
            </w:r>
          </w:p>
          <w:p w14:paraId="17BB81F4" w14:textId="7944D6ED" w:rsidR="0050541D" w:rsidRDefault="00FE7446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>
                <w:rPr>
                  <w:rFonts w:ascii="Calibri" w:hAnsi="Calibri" w:cs="Calibr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3A4C3688" wp14:editId="7AB7D3CA">
                    <wp:extent cx="152400" cy="152400"/>
                    <wp:effectExtent l="0" t="0" r="0" b="0"/>
                    <wp:docPr id="1" name="Picture 1" descr="​January Update.ppt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January Update.ppt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SmartLink"/>
                  <w:rFonts w:ascii="Calibri" w:hAnsi="Calibri" w:cs="Calibri"/>
                </w:rPr>
                <w:t>January Update.pptx</w:t>
              </w:r>
            </w:hyperlink>
          </w:p>
          <w:p w14:paraId="778B1EEE" w14:textId="711B2BE5" w:rsidR="00713CC7" w:rsidRDefault="00900FDC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5517F76" w14:textId="77777777" w:rsidR="00713CC7" w:rsidRDefault="00713CC7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C66AFD" w14:textId="3A6FD9C4" w:rsidR="00713CC7" w:rsidRDefault="00713CC7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7F73CE" w14:textId="77777777" w:rsidR="003D348F" w:rsidRDefault="003D348F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7B8424A" w14:textId="24FA86B0" w:rsidR="003D348F" w:rsidRPr="00900FDC" w:rsidRDefault="003D348F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054A" w14:paraId="53E8D19A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7C77" w14:textId="77777777" w:rsidR="00E9054A" w:rsidRDefault="00000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BCB8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DCE7" w14:textId="77777777" w:rsidR="00E9054A" w:rsidRDefault="0000000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Francis Ribeiro </w:t>
            </w:r>
          </w:p>
          <w:p w14:paraId="1546B05E" w14:textId="267AA8A0" w:rsidR="00B84854" w:rsidRDefault="00FE7446">
            <w:pPr>
              <w:spacing w:before="180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Francis will send report</w:t>
            </w:r>
          </w:p>
        </w:tc>
      </w:tr>
      <w:tr w:rsidR="00E9054A" w14:paraId="11107068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D76A" w14:textId="77777777" w:rsidR="00E9054A" w:rsidRDefault="000000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Youth Services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C882" w14:textId="77777777" w:rsidR="00E9054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Ongoing monthly update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1C9C" w14:textId="0DDB6F2B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Flip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Filipovich</w:t>
            </w:r>
            <w:proofErr w:type="spellEnd"/>
            <w:r w:rsidR="00FE744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not attended</w:t>
            </w:r>
          </w:p>
        </w:tc>
      </w:tr>
      <w:tr w:rsidR="00E9054A" w14:paraId="6CC5C15A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F031" w14:textId="77777777" w:rsidR="00E9054A" w:rsidRDefault="000000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DPAC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5A4C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3BDF" w14:textId="77777777" w:rsidR="00E9054A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Charmaine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Ubano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302A1DC" w14:textId="77777777" w:rsidR="00B84854" w:rsidRDefault="00B84854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Ask for </w:t>
            </w:r>
            <w:r w:rsidR="000F212A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notes for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F212A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Charmaine</w:t>
            </w:r>
          </w:p>
          <w:p w14:paraId="296E2ACA" w14:textId="77777777" w:rsidR="000F212A" w:rsidRDefault="000F212A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DBF8EA" w14:textId="77777777" w:rsidR="000F212A" w:rsidRDefault="000F212A" w:rsidP="000F212A">
            <w:pPr>
              <w:rPr>
                <w:sz w:val="22"/>
                <w:szCs w:val="22"/>
                <w:lang w:val="en" w:eastAsia="en-CA"/>
              </w:rPr>
            </w:pPr>
            <w:r>
              <w:t>DPAC notes for PAC meeting Jan 9, 2023</w:t>
            </w:r>
          </w:p>
          <w:p w14:paraId="5FE8E194" w14:textId="77777777" w:rsidR="000F212A" w:rsidRDefault="000F212A" w:rsidP="000F212A"/>
          <w:p w14:paraId="0422C9EE" w14:textId="77777777" w:rsidR="000F212A" w:rsidRDefault="000F212A" w:rsidP="000F212A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Board of Education Meetings Format</w:t>
            </w:r>
          </w:p>
          <w:p w14:paraId="45A956CC" w14:textId="77777777" w:rsidR="000F212A" w:rsidRDefault="000F212A" w:rsidP="000F212A">
            <w:pPr>
              <w:rPr>
                <w:color w:val="222222"/>
              </w:rPr>
            </w:pPr>
          </w:p>
          <w:p w14:paraId="0C73B7D0" w14:textId="77777777" w:rsidR="000F212A" w:rsidRDefault="000F212A" w:rsidP="000F212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SD40 Board of Ed introduced motion at Dec 13th meeting to move all future board and committee meetings in person only.</w:t>
            </w:r>
          </w:p>
          <w:p w14:paraId="4E5F6906" w14:textId="77777777" w:rsidR="000F212A" w:rsidRDefault="000F212A" w:rsidP="000F212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Many parents spoke out against this - Board deferred </w:t>
            </w:r>
            <w:proofErr w:type="gramStart"/>
            <w:r>
              <w:rPr>
                <w:color w:val="222222"/>
              </w:rPr>
              <w:t>making a decision</w:t>
            </w:r>
            <w:proofErr w:type="gramEnd"/>
            <w:r>
              <w:rPr>
                <w:color w:val="222222"/>
              </w:rPr>
              <w:t xml:space="preserve"> to next meeting on Jan 31st, 7pm</w:t>
            </w:r>
          </w:p>
          <w:p w14:paraId="3D4CE971" w14:textId="77777777" w:rsidR="000F212A" w:rsidRDefault="000F212A" w:rsidP="000F212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DPAC asking for support in advocating to continue with hybrid or virtual format to allow two-way engagement with the public. Moving to in person will make it very difficult for many parents and caregivers to attend and reduce parent and caregiver engagement in decision-making process. DPAC’s ability to advocate on behalf PACs and families directly to the Board would be greatly diminished.</w:t>
            </w:r>
          </w:p>
          <w:p w14:paraId="4AA45ADC" w14:textId="77777777" w:rsidR="000F212A" w:rsidRDefault="000F212A" w:rsidP="000F212A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If you would like to continue to see school board meetings to continue in hybrid or virtual, DPAC </w:t>
            </w:r>
            <w:r>
              <w:rPr>
                <w:color w:val="222222"/>
              </w:rPr>
              <w:lastRenderedPageBreak/>
              <w:t xml:space="preserve">encourages you to write a short email to Board Chair and Trustees expressing support </w:t>
            </w:r>
            <w:hyperlink r:id="rId10" w:history="1">
              <w:r>
                <w:rPr>
                  <w:rStyle w:val="Hyperlink"/>
                  <w:color w:val="1155CC"/>
                </w:rPr>
                <w:t>boardofeducation@sd40.bc.ca</w:t>
              </w:r>
            </w:hyperlink>
            <w:r>
              <w:rPr>
                <w:color w:val="1155CC"/>
              </w:rPr>
              <w:t xml:space="preserve"> </w:t>
            </w:r>
            <w:r>
              <w:t>(send to Jen)</w:t>
            </w:r>
          </w:p>
          <w:p w14:paraId="1E3E765A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5D4F18A9" w14:textId="77777777" w:rsidR="000F212A" w:rsidRDefault="000F212A" w:rsidP="000F212A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January DPAC Meeting - Thurs 19th at 7 pm</w:t>
            </w:r>
          </w:p>
          <w:p w14:paraId="3E71ED8D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33B3121D" w14:textId="77777777" w:rsidR="000F212A" w:rsidRDefault="000F212A" w:rsidP="000F212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DPAC hasn’t heard if </w:t>
            </w:r>
            <w:proofErr w:type="spellStart"/>
            <w:r>
              <w:rPr>
                <w:color w:val="222222"/>
                <w:highlight w:val="white"/>
              </w:rPr>
              <w:t>MoE</w:t>
            </w:r>
            <w:proofErr w:type="spellEnd"/>
            <w:r>
              <w:rPr>
                <w:color w:val="222222"/>
                <w:highlight w:val="white"/>
              </w:rPr>
              <w:t xml:space="preserve"> if Hon. Rachna Singh will attend Q&amp;A. If able to, will proceed with Q&amp;A. </w:t>
            </w:r>
          </w:p>
          <w:p w14:paraId="77CABED8" w14:textId="77777777" w:rsidR="000F212A" w:rsidRDefault="000F212A" w:rsidP="000F212A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If not, will use time to discuss results of survey</w:t>
            </w:r>
          </w:p>
          <w:p w14:paraId="38085C48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33C8FAB7" w14:textId="77777777" w:rsidR="000F212A" w:rsidRDefault="000F212A" w:rsidP="000F212A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DPAC Survey results - give to Jen to share</w:t>
            </w:r>
          </w:p>
          <w:p w14:paraId="4047200A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03A4E625" w14:textId="77777777" w:rsidR="000F212A" w:rsidRDefault="000F212A" w:rsidP="000F212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Emailed to PAC Dec 12</w:t>
            </w:r>
          </w:p>
          <w:p w14:paraId="681DC9FE" w14:textId="77777777" w:rsidR="000F212A" w:rsidRDefault="000F212A" w:rsidP="000F212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Not sure what the action items will be. Will follow up at the DPAC meeting</w:t>
            </w:r>
          </w:p>
          <w:p w14:paraId="59DB0A16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431ECEA6" w14:textId="77777777" w:rsidR="000F212A" w:rsidRDefault="000F212A" w:rsidP="000F212A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Bus Transport</w:t>
            </w:r>
          </w:p>
          <w:p w14:paraId="0FEA9C49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367A582A" w14:textId="77777777" w:rsidR="000F212A" w:rsidRDefault="000F212A" w:rsidP="000F212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MLA Singh said his Constituency Asst was hasty in her info she shared. Not sure if not happening at all.</w:t>
            </w:r>
          </w:p>
          <w:p w14:paraId="0E950D37" w14:textId="77777777" w:rsidR="000F212A" w:rsidRDefault="000F212A" w:rsidP="000F212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DPAC reached out to </w:t>
            </w:r>
            <w:proofErr w:type="spellStart"/>
            <w:r>
              <w:rPr>
                <w:color w:val="222222"/>
                <w:highlight w:val="white"/>
              </w:rPr>
              <w:t>Translink</w:t>
            </w:r>
            <w:proofErr w:type="spellEnd"/>
            <w:r>
              <w:rPr>
                <w:color w:val="222222"/>
                <w:highlight w:val="white"/>
              </w:rPr>
              <w:t xml:space="preserve"> about setting up school routes - during peak school hours add one or two buses as well as extra stops right by schools. Some at </w:t>
            </w:r>
            <w:proofErr w:type="spellStart"/>
            <w:r>
              <w:rPr>
                <w:color w:val="222222"/>
                <w:highlight w:val="white"/>
              </w:rPr>
              <w:t>translink</w:t>
            </w:r>
            <w:proofErr w:type="spellEnd"/>
            <w:r>
              <w:rPr>
                <w:color w:val="222222"/>
                <w:highlight w:val="white"/>
              </w:rPr>
              <w:t xml:space="preserve"> were optimistic about setting these up and then one rep said don’t get your hopes up because of </w:t>
            </w:r>
            <w:r>
              <w:rPr>
                <w:color w:val="222222"/>
                <w:highlight w:val="white"/>
              </w:rPr>
              <w:lastRenderedPageBreak/>
              <w:t>funding issues and not in the business of getting kids to school.</w:t>
            </w:r>
          </w:p>
          <w:p w14:paraId="0728B52D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3FBB29AF" w14:textId="77777777" w:rsidR="000F212A" w:rsidRDefault="000F212A" w:rsidP="000F212A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Multi-school event</w:t>
            </w:r>
          </w:p>
          <w:p w14:paraId="0A3AEA1B" w14:textId="77777777" w:rsidR="000F212A" w:rsidRDefault="000F212A" w:rsidP="000F212A">
            <w:pPr>
              <w:rPr>
                <w:color w:val="222222"/>
                <w:highlight w:val="white"/>
              </w:rPr>
            </w:pPr>
          </w:p>
          <w:p w14:paraId="1133C4E2" w14:textId="77777777" w:rsidR="000F212A" w:rsidRDefault="000F212A" w:rsidP="000F212A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For the multi-school event, yes it was envisioned to be a PAC led event for families and including </w:t>
            </w:r>
            <w:proofErr w:type="spellStart"/>
            <w:r>
              <w:rPr>
                <w:color w:val="222222"/>
                <w:highlight w:val="white"/>
              </w:rPr>
              <w:t>which ever</w:t>
            </w:r>
            <w:proofErr w:type="spellEnd"/>
            <w:r>
              <w:rPr>
                <w:color w:val="222222"/>
                <w:highlight w:val="white"/>
              </w:rPr>
              <w:t xml:space="preserve"> PACs want to participate :) Something like a Spring carnival type event maybe in Queens Park or Moody Park where a few schools share the load of planning, organizing volunteers, etc. And PACs that have a bigger fundraising stream can help cover costs for schools that have a smaller stream. </w:t>
            </w:r>
          </w:p>
          <w:p w14:paraId="50E7EEEC" w14:textId="47086DEE" w:rsidR="000F212A" w:rsidRDefault="000F212A"/>
        </w:tc>
      </w:tr>
      <w:tr w:rsidR="00E9054A" w14:paraId="6CDAF5C6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8FEE" w14:textId="77777777" w:rsidR="00E9054A" w:rsidRDefault="000000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Fundraising/ Grants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8F94" w14:textId="06C40659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DD63" w14:textId="77777777" w:rsidR="00E9054A" w:rsidRDefault="0000000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Katya Solomon and Stephanie Simpson </w:t>
            </w:r>
          </w:p>
          <w:p w14:paraId="00FCDA0B" w14:textId="77777777" w:rsidR="00B84854" w:rsidRDefault="00B84854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9493192" w14:textId="77777777" w:rsidR="00B84854" w:rsidRDefault="00B84854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updates</w:t>
            </w:r>
          </w:p>
          <w:p w14:paraId="48F53A59" w14:textId="4CF985B9" w:rsidR="00B84854" w:rsidRDefault="00D6124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</w:t>
            </w:r>
            <w:r w:rsidR="000A65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="000A6541">
              <w:rPr>
                <w:sz w:val="24"/>
                <w:szCs w:val="24"/>
                <w:lang w:val="en-US"/>
              </w:rPr>
              <w:t>undraiser</w:t>
            </w:r>
            <w:r>
              <w:rPr>
                <w:sz w:val="24"/>
                <w:szCs w:val="24"/>
                <w:lang w:val="en-US"/>
              </w:rPr>
              <w:t xml:space="preserve"> Ideas:</w:t>
            </w:r>
          </w:p>
          <w:p w14:paraId="2FD54C0D" w14:textId="5CE6736A" w:rsidR="000A6541" w:rsidRDefault="000A654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</w:t>
            </w:r>
          </w:p>
          <w:p w14:paraId="000F9CB1" w14:textId="4157783F" w:rsidR="000A6541" w:rsidRDefault="000A654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366094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 xml:space="preserve">arth </w:t>
            </w:r>
            <w:r w:rsidR="00366094">
              <w:rPr>
                <w:sz w:val="24"/>
                <w:szCs w:val="24"/>
                <w:lang w:val="en-US"/>
              </w:rPr>
              <w:t>Eco Strips</w:t>
            </w:r>
          </w:p>
          <w:p w14:paraId="05FAF15F" w14:textId="5506F3CE" w:rsidR="000A6541" w:rsidRDefault="000A654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</w:t>
            </w:r>
            <w:r w:rsidR="00366094">
              <w:rPr>
                <w:sz w:val="24"/>
                <w:szCs w:val="24"/>
                <w:lang w:val="en-US"/>
              </w:rPr>
              <w:t>Aid Hero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8CDFA7F" w14:textId="77777777" w:rsidR="000A6541" w:rsidRDefault="000A654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 flowers</w:t>
            </w:r>
          </w:p>
          <w:p w14:paraId="14509E04" w14:textId="77777777" w:rsidR="000A6541" w:rsidRDefault="000A6541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Cobs bread</w:t>
            </w:r>
          </w:p>
          <w:p w14:paraId="4085ECD1" w14:textId="724D2350" w:rsidR="000A6541" w:rsidRDefault="000A6541">
            <w:pPr>
              <w:pStyle w:val="Body"/>
              <w:spacing w:after="0" w:line="240" w:lineRule="auto"/>
            </w:pPr>
          </w:p>
        </w:tc>
      </w:tr>
      <w:tr w:rsidR="00E9054A" w14:paraId="128F1D9C" w14:textId="77777777">
        <w:trPr>
          <w:trHeight w:val="581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A3B1" w14:textId="77777777" w:rsidR="00E9054A" w:rsidRDefault="000000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Building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9365" w14:textId="29343603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1878" w14:textId="77777777" w:rsidR="00E9054A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421ABD74" w14:textId="77777777" w:rsidR="000A6541" w:rsidRDefault="000A6541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4B60A03" w14:textId="63133DA4" w:rsidR="000A6541" w:rsidRDefault="000A6541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72FD7F" w14:textId="4673CC06" w:rsidR="00366094" w:rsidRDefault="000A6541" w:rsidP="000A6541">
            <w:pPr>
              <w:pStyle w:val="ListParagraph"/>
              <w:numPr>
                <w:ilvl w:val="0"/>
                <w:numId w:val="30"/>
              </w:numPr>
            </w:pPr>
            <w:r>
              <w:t xml:space="preserve">Pancake </w:t>
            </w:r>
            <w:r w:rsidR="00366094">
              <w:t>B</w:t>
            </w:r>
            <w:r>
              <w:t>reakfast</w:t>
            </w:r>
          </w:p>
          <w:p w14:paraId="6366E8AE" w14:textId="5B9537A1" w:rsidR="00366094" w:rsidRDefault="00366094" w:rsidP="000A6541">
            <w:pPr>
              <w:pStyle w:val="ListParagraph"/>
              <w:numPr>
                <w:ilvl w:val="0"/>
                <w:numId w:val="30"/>
              </w:numPr>
            </w:pPr>
            <w:r>
              <w:t>Feb 22</w:t>
            </w:r>
            <w:r w:rsidRPr="00366094">
              <w:rPr>
                <w:vertAlign w:val="superscript"/>
              </w:rPr>
              <w:t>nd</w:t>
            </w:r>
            <w:r>
              <w:t xml:space="preserve"> – Parent Volunteer needed</w:t>
            </w:r>
          </w:p>
          <w:p w14:paraId="1AD25838" w14:textId="76798CD3" w:rsidR="000A6541" w:rsidRDefault="000A6541" w:rsidP="00366094"/>
        </w:tc>
      </w:tr>
      <w:tr w:rsidR="00E9054A" w14:paraId="2D58830A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A52B" w14:textId="77777777" w:rsidR="00E9054A" w:rsidRDefault="000000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1EA4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8AC9" w14:textId="77777777" w:rsidR="00E9054A" w:rsidRDefault="00000000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38444003" w14:textId="7C43C586" w:rsidR="00A44254" w:rsidRDefault="00A44254" w:rsidP="00A44254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Nothing planned yet</w:t>
            </w:r>
          </w:p>
        </w:tc>
      </w:tr>
      <w:tr w:rsidR="00E9054A" w14:paraId="4024124C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E934" w14:textId="77777777" w:rsidR="00E9054A" w:rsidRDefault="000000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502C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C51F" w14:textId="77777777" w:rsidR="00E9054A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3BD87BCB" w14:textId="1FDF4FF6" w:rsidR="00A44254" w:rsidRDefault="00A44254" w:rsidP="00A44254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Vinny created a virtual </w:t>
            </w:r>
            <w:r w:rsidR="00366094">
              <w:t>sharing</w:t>
            </w:r>
            <w:r>
              <w:t xml:space="preserve"> platform and train us on – </w:t>
            </w:r>
            <w:r w:rsidR="00366094">
              <w:t>will</w:t>
            </w:r>
            <w:r>
              <w:t xml:space="preserve"> follow up  </w:t>
            </w:r>
          </w:p>
          <w:p w14:paraId="03D2917D" w14:textId="550B5BD2" w:rsidR="00A44254" w:rsidRDefault="00A44254" w:rsidP="00A44254">
            <w:pPr>
              <w:pStyle w:val="ListParagraph"/>
              <w:numPr>
                <w:ilvl w:val="0"/>
                <w:numId w:val="30"/>
              </w:numPr>
            </w:pPr>
          </w:p>
        </w:tc>
      </w:tr>
      <w:tr w:rsidR="00E9054A" w14:paraId="6A7BB8CA" w14:textId="77777777">
        <w:trPr>
          <w:trHeight w:val="30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B5B1" w14:textId="77777777" w:rsidR="00E9054A" w:rsidRDefault="000000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Next Meetings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1719" w14:textId="77777777" w:rsidR="00E9054A" w:rsidRDefault="00E9054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0514" w14:textId="77777777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February 6 2023</w:t>
            </w:r>
          </w:p>
        </w:tc>
      </w:tr>
      <w:tr w:rsidR="00E9054A" w14:paraId="3CBFF011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0622" w14:textId="77777777" w:rsidR="00E9054A" w:rsidRDefault="000000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1DA5" w14:textId="77777777" w:rsidR="00E9054A" w:rsidRDefault="00000000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0DE0" w14:textId="06DFD020" w:rsidR="00E9054A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</w:t>
            </w:r>
            <w:r w:rsidR="00366094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Karon 8:13</w:t>
            </w:r>
            <w:r w:rsidR="00A44254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pm</w:t>
            </w:r>
          </w:p>
        </w:tc>
      </w:tr>
    </w:tbl>
    <w:p w14:paraId="2A697DAA" w14:textId="77777777" w:rsidR="00E9054A" w:rsidRDefault="00E9054A">
      <w:pPr>
        <w:pStyle w:val="Body"/>
        <w:widowControl w:val="0"/>
        <w:spacing w:after="0" w:line="240" w:lineRule="auto"/>
        <w:jc w:val="center"/>
      </w:pPr>
    </w:p>
    <w:sectPr w:rsidR="00E9054A">
      <w:headerReference w:type="default" r:id="rId11"/>
      <w:footerReference w:type="default" r:id="rId12"/>
      <w:pgSz w:w="12240" w:h="15840"/>
      <w:pgMar w:top="357" w:right="737" w:bottom="35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1AEC" w14:textId="77777777" w:rsidR="0049565F" w:rsidRDefault="0049565F">
      <w:r>
        <w:separator/>
      </w:r>
    </w:p>
  </w:endnote>
  <w:endnote w:type="continuationSeparator" w:id="0">
    <w:p w14:paraId="7BF0BD8E" w14:textId="77777777" w:rsidR="0049565F" w:rsidRDefault="0049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54CD" w14:textId="77777777" w:rsidR="00E9054A" w:rsidRDefault="00E905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D962" w14:textId="77777777" w:rsidR="0049565F" w:rsidRDefault="0049565F">
      <w:r>
        <w:separator/>
      </w:r>
    </w:p>
  </w:footnote>
  <w:footnote w:type="continuationSeparator" w:id="0">
    <w:p w14:paraId="5004101B" w14:textId="77777777" w:rsidR="0049565F" w:rsidRDefault="0049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E52" w14:textId="77777777" w:rsidR="00E9054A" w:rsidRDefault="00E9054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FD"/>
    <w:multiLevelType w:val="hybridMultilevel"/>
    <w:tmpl w:val="246235AC"/>
    <w:lvl w:ilvl="0" w:tplc="6A2473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CC69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65D7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242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461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A387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C46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E49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CA0CA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8006BF"/>
    <w:multiLevelType w:val="hybridMultilevel"/>
    <w:tmpl w:val="16BA2ADE"/>
    <w:lvl w:ilvl="0" w:tplc="D4463D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8D21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E311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E2F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6C6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423C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8B7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853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A448E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6752E1"/>
    <w:multiLevelType w:val="hybridMultilevel"/>
    <w:tmpl w:val="9B4655D4"/>
    <w:lvl w:ilvl="0" w:tplc="FC26D0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2E8A2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009D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668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EAF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2514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88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206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6115E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256EFE"/>
    <w:multiLevelType w:val="hybridMultilevel"/>
    <w:tmpl w:val="8C3430B8"/>
    <w:lvl w:ilvl="0" w:tplc="4AE0F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E021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2B2C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C5A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3F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80E7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282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6C6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2D222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D735B6"/>
    <w:multiLevelType w:val="hybridMultilevel"/>
    <w:tmpl w:val="5C26B234"/>
    <w:lvl w:ilvl="0" w:tplc="76842186">
      <w:start w:val="5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1A9"/>
    <w:multiLevelType w:val="multilevel"/>
    <w:tmpl w:val="C46CE5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8F820CD"/>
    <w:multiLevelType w:val="hybridMultilevel"/>
    <w:tmpl w:val="3A5AE982"/>
    <w:lvl w:ilvl="0" w:tplc="B622D6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6BA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C033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490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0CD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6821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A5B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419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E93E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304CB2"/>
    <w:multiLevelType w:val="hybridMultilevel"/>
    <w:tmpl w:val="243425C0"/>
    <w:lvl w:ilvl="0" w:tplc="B3287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7150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CC8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42A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036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172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A8C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658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26BA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551A0E"/>
    <w:multiLevelType w:val="hybridMultilevel"/>
    <w:tmpl w:val="8DC8AA0E"/>
    <w:lvl w:ilvl="0" w:tplc="8FD2CE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2876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02D54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0D3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A38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680B0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66B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8CE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AA926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D82BD5"/>
    <w:multiLevelType w:val="multilevel"/>
    <w:tmpl w:val="69D21C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7EB6ECF"/>
    <w:multiLevelType w:val="hybridMultilevel"/>
    <w:tmpl w:val="786E9FCA"/>
    <w:lvl w:ilvl="0" w:tplc="B07E5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A409A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EB70C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ACA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CDD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AC9F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AE1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0CF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8825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9E385D"/>
    <w:multiLevelType w:val="multilevel"/>
    <w:tmpl w:val="000E92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003787B"/>
    <w:multiLevelType w:val="hybridMultilevel"/>
    <w:tmpl w:val="8EF86770"/>
    <w:lvl w:ilvl="0" w:tplc="A6EC3C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00802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452B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E7A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31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C0740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C25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8D1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4CF1C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886BCF"/>
    <w:multiLevelType w:val="hybridMultilevel"/>
    <w:tmpl w:val="72520E80"/>
    <w:lvl w:ilvl="0" w:tplc="C05402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007F6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2DCF4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EA2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ABB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2985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0AF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A5D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8866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192F84"/>
    <w:multiLevelType w:val="hybridMultilevel"/>
    <w:tmpl w:val="52A4E4D4"/>
    <w:lvl w:ilvl="0" w:tplc="2654EF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ED6FA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E294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609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6A0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4B61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A61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265D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6F98A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52759F"/>
    <w:multiLevelType w:val="hybridMultilevel"/>
    <w:tmpl w:val="6030A62C"/>
    <w:lvl w:ilvl="0" w:tplc="72D272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6284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AC453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073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E4D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2D6D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8CA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A36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C2D66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D079D9"/>
    <w:multiLevelType w:val="hybridMultilevel"/>
    <w:tmpl w:val="B96A8BDA"/>
    <w:lvl w:ilvl="0" w:tplc="C6DEA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02016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640B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E62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6CA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8A5F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81E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E63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08262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2D0D7B"/>
    <w:multiLevelType w:val="hybridMultilevel"/>
    <w:tmpl w:val="9DCE8FAA"/>
    <w:lvl w:ilvl="0" w:tplc="F5A2F5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215F8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AF78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ECB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C9F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27F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AC8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C09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CA30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D10CDC"/>
    <w:multiLevelType w:val="hybridMultilevel"/>
    <w:tmpl w:val="055CEA90"/>
    <w:lvl w:ilvl="0" w:tplc="232802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CBCB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622F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19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847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C6E6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0D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006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01C4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2588223">
    <w:abstractNumId w:val="2"/>
  </w:num>
  <w:num w:numId="2" w16cid:durableId="1058479084">
    <w:abstractNumId w:val="17"/>
  </w:num>
  <w:num w:numId="3" w16cid:durableId="1294403423">
    <w:abstractNumId w:val="17"/>
    <w:lvlOverride w:ilvl="0">
      <w:startOverride w:val="2"/>
    </w:lvlOverride>
  </w:num>
  <w:num w:numId="4" w16cid:durableId="853225274">
    <w:abstractNumId w:val="14"/>
  </w:num>
  <w:num w:numId="5" w16cid:durableId="297492008">
    <w:abstractNumId w:val="14"/>
    <w:lvlOverride w:ilvl="0">
      <w:startOverride w:val="3"/>
    </w:lvlOverride>
  </w:num>
  <w:num w:numId="6" w16cid:durableId="1317612769">
    <w:abstractNumId w:val="0"/>
  </w:num>
  <w:num w:numId="7" w16cid:durableId="2004426934">
    <w:abstractNumId w:val="0"/>
    <w:lvlOverride w:ilvl="0">
      <w:startOverride w:val="4"/>
    </w:lvlOverride>
  </w:num>
  <w:num w:numId="8" w16cid:durableId="1359813987">
    <w:abstractNumId w:val="8"/>
  </w:num>
  <w:num w:numId="9" w16cid:durableId="1662539555">
    <w:abstractNumId w:val="8"/>
    <w:lvlOverride w:ilvl="0">
      <w:startOverride w:val="5"/>
    </w:lvlOverride>
  </w:num>
  <w:num w:numId="10" w16cid:durableId="583027476">
    <w:abstractNumId w:val="15"/>
  </w:num>
  <w:num w:numId="11" w16cid:durableId="1895695209">
    <w:abstractNumId w:val="15"/>
    <w:lvlOverride w:ilvl="0">
      <w:startOverride w:val="6"/>
    </w:lvlOverride>
  </w:num>
  <w:num w:numId="12" w16cid:durableId="906114292">
    <w:abstractNumId w:val="7"/>
  </w:num>
  <w:num w:numId="13" w16cid:durableId="1869709000">
    <w:abstractNumId w:val="7"/>
    <w:lvlOverride w:ilvl="0">
      <w:startOverride w:val="7"/>
    </w:lvlOverride>
  </w:num>
  <w:num w:numId="14" w16cid:durableId="1892495585">
    <w:abstractNumId w:val="10"/>
  </w:num>
  <w:num w:numId="15" w16cid:durableId="1683045000">
    <w:abstractNumId w:val="10"/>
    <w:lvlOverride w:ilvl="0">
      <w:startOverride w:val="8"/>
    </w:lvlOverride>
  </w:num>
  <w:num w:numId="16" w16cid:durableId="1561553891">
    <w:abstractNumId w:val="1"/>
  </w:num>
  <w:num w:numId="17" w16cid:durableId="919678812">
    <w:abstractNumId w:val="1"/>
    <w:lvlOverride w:ilvl="0">
      <w:startOverride w:val="9"/>
    </w:lvlOverride>
  </w:num>
  <w:num w:numId="18" w16cid:durableId="1753507377">
    <w:abstractNumId w:val="13"/>
  </w:num>
  <w:num w:numId="19" w16cid:durableId="263805128">
    <w:abstractNumId w:val="13"/>
    <w:lvlOverride w:ilvl="0">
      <w:startOverride w:val="10"/>
    </w:lvlOverride>
  </w:num>
  <w:num w:numId="20" w16cid:durableId="1188638156">
    <w:abstractNumId w:val="12"/>
  </w:num>
  <w:num w:numId="21" w16cid:durableId="101533636">
    <w:abstractNumId w:val="12"/>
    <w:lvlOverride w:ilvl="0">
      <w:startOverride w:val="11"/>
    </w:lvlOverride>
  </w:num>
  <w:num w:numId="22" w16cid:durableId="947737112">
    <w:abstractNumId w:val="3"/>
  </w:num>
  <w:num w:numId="23" w16cid:durableId="912809944">
    <w:abstractNumId w:val="3"/>
    <w:lvlOverride w:ilvl="0">
      <w:startOverride w:val="12"/>
    </w:lvlOverride>
  </w:num>
  <w:num w:numId="24" w16cid:durableId="802817667">
    <w:abstractNumId w:val="18"/>
  </w:num>
  <w:num w:numId="25" w16cid:durableId="493686450">
    <w:abstractNumId w:val="18"/>
    <w:lvlOverride w:ilvl="0">
      <w:startOverride w:val="13"/>
    </w:lvlOverride>
  </w:num>
  <w:num w:numId="26" w16cid:durableId="2059745521">
    <w:abstractNumId w:val="6"/>
  </w:num>
  <w:num w:numId="27" w16cid:durableId="1560433389">
    <w:abstractNumId w:val="6"/>
    <w:lvlOverride w:ilvl="0">
      <w:startOverride w:val="14"/>
    </w:lvlOverride>
  </w:num>
  <w:num w:numId="28" w16cid:durableId="1780760513">
    <w:abstractNumId w:val="16"/>
  </w:num>
  <w:num w:numId="29" w16cid:durableId="113409565">
    <w:abstractNumId w:val="16"/>
    <w:lvlOverride w:ilvl="0">
      <w:startOverride w:val="15"/>
    </w:lvlOverride>
  </w:num>
  <w:num w:numId="30" w16cid:durableId="114715012">
    <w:abstractNumId w:val="4"/>
  </w:num>
  <w:num w:numId="31" w16cid:durableId="18070795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917283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279532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4A"/>
    <w:rsid w:val="000A6541"/>
    <w:rsid w:val="000F212A"/>
    <w:rsid w:val="00366094"/>
    <w:rsid w:val="003D348F"/>
    <w:rsid w:val="00437184"/>
    <w:rsid w:val="0049565F"/>
    <w:rsid w:val="0050541D"/>
    <w:rsid w:val="005C16EA"/>
    <w:rsid w:val="006D0AB9"/>
    <w:rsid w:val="00713CC7"/>
    <w:rsid w:val="008B0A68"/>
    <w:rsid w:val="00900FDC"/>
    <w:rsid w:val="00A44254"/>
    <w:rsid w:val="00B75742"/>
    <w:rsid w:val="00B84854"/>
    <w:rsid w:val="00D6124F"/>
    <w:rsid w:val="00E9054A"/>
    <w:rsid w:val="00F113FF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EFEF"/>
  <w15:docId w15:val="{025EBDE5-11D6-42F0-B3B1-8FA7C60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FE744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ap/p-59584e83/?url=https%3A%2F%2Fsd40bcca-my.sharepoint.com%2F%3Ap%3A%2Fg%2Fpersonal%2Fjharrison_sd40_bc_ca%2FEaktdo59U6xKtFTUdFaoPtkBqgJhPccvJfHjyRBsNVN6Ow%3Fe%3DsSHntg&amp;data=05%7C01%7C%7C736a1b2e35fb409ae96d08daf2b5f3e9%7C84df9e7fe9f640afb435aaaaaaaaaaaa%7C1%7C0%7C638089160538725885%7CUnknown%7CTWFpbGZsb3d8eyJWIjoiMC4wLjAwMDAiLCJQIjoiV2luMzIiLCJBTiI6Ik1haWwiLCJXVCI6Mn0%3D%7C3000%7C%7C%7C&amp;sdata=Fc8lFhRZMPUIVQkIXHT7SmnKRBkscoz8cs7tfmZ33Gk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ardofeducation@sd40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9245B.C12324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Stover</dc:creator>
  <cp:lastModifiedBy>Christine Stover</cp:lastModifiedBy>
  <cp:revision>2</cp:revision>
  <dcterms:created xsi:type="dcterms:W3CDTF">2023-02-06T06:00:00Z</dcterms:created>
  <dcterms:modified xsi:type="dcterms:W3CDTF">2023-02-06T06:00:00Z</dcterms:modified>
</cp:coreProperties>
</file>